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3B9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Verdana" w:hAnsi="Verdana" w:cs="MV Boli"/>
        </w:rPr>
      </w:pPr>
    </w:p>
    <w:p w:rsidR="00D173B9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Verdana" w:hAnsi="Verdana" w:cs="MV Boli"/>
        </w:rPr>
      </w:pPr>
    </w:p>
    <w:p w:rsidR="00D173B9" w:rsidRPr="00A34CE1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Arial" w:hAnsi="Arial" w:cs="Arial"/>
        </w:rPr>
      </w:pPr>
      <w:r w:rsidRPr="00A34CE1">
        <w:rPr>
          <w:rFonts w:ascii="Arial" w:hAnsi="Arial" w:cs="Arial"/>
        </w:rPr>
        <w:t>SEGRETERIA GENERALE</w:t>
      </w:r>
    </w:p>
    <w:p w:rsidR="00D173B9" w:rsidRPr="00A34CE1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Arial" w:hAnsi="Arial" w:cs="Arial"/>
        </w:rPr>
      </w:pPr>
      <w:r w:rsidRPr="00A34CE1">
        <w:rPr>
          <w:rFonts w:ascii="Arial" w:hAnsi="Arial" w:cs="Arial"/>
        </w:rPr>
        <w:t>COMUNICATO N. 9 DEL 15 FEBBRAIO 2021</w:t>
      </w:r>
    </w:p>
    <w:p w:rsidR="00D173B9" w:rsidRPr="00A34CE1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Arial" w:hAnsi="Arial" w:cs="Arial"/>
        </w:rPr>
      </w:pPr>
    </w:p>
    <w:p w:rsidR="00D173B9" w:rsidRPr="00A34CE1" w:rsidRDefault="00D173B9" w:rsidP="00D173B9">
      <w:pPr>
        <w:tabs>
          <w:tab w:val="left" w:pos="6910"/>
        </w:tabs>
        <w:autoSpaceDE w:val="0"/>
        <w:ind w:left="709" w:hanging="708"/>
        <w:jc w:val="center"/>
        <w:rPr>
          <w:rFonts w:ascii="Arial" w:hAnsi="Arial" w:cs="Arial"/>
        </w:rPr>
      </w:pPr>
    </w:p>
    <w:p w:rsidR="00D173B9" w:rsidRPr="00A34CE1" w:rsidRDefault="00D173B9" w:rsidP="00D173B9">
      <w:pPr>
        <w:tabs>
          <w:tab w:val="left" w:pos="6910"/>
        </w:tabs>
        <w:autoSpaceDE w:val="0"/>
        <w:ind w:left="709" w:hanging="708"/>
        <w:rPr>
          <w:rFonts w:ascii="Arial" w:hAnsi="Arial" w:cs="Arial"/>
        </w:rPr>
      </w:pPr>
      <w:r w:rsidRPr="00A34CE1">
        <w:rPr>
          <w:rFonts w:ascii="Arial" w:hAnsi="Arial" w:cs="Arial"/>
        </w:rPr>
        <w:t>OGGETTO: CANDIDATI – DOCUMENTAZIONE SPOSTAMENTI PER ASSEMBLEA</w:t>
      </w:r>
    </w:p>
    <w:p w:rsidR="00D173B9" w:rsidRPr="00A34CE1" w:rsidRDefault="00D173B9" w:rsidP="00D173B9">
      <w:pPr>
        <w:jc w:val="both"/>
        <w:rPr>
          <w:rFonts w:ascii="Arial" w:hAnsi="Arial" w:cs="Arial"/>
        </w:rPr>
      </w:pPr>
    </w:p>
    <w:p w:rsidR="00D173B9" w:rsidRPr="00A34CE1" w:rsidRDefault="00D173B9" w:rsidP="00D173B9">
      <w:pPr>
        <w:jc w:val="both"/>
        <w:rPr>
          <w:rFonts w:ascii="Arial" w:hAnsi="Arial" w:cs="Arial"/>
        </w:rPr>
      </w:pPr>
    </w:p>
    <w:p w:rsidR="00D173B9" w:rsidRPr="00A34CE1" w:rsidRDefault="00D173B9" w:rsidP="00D173B9">
      <w:p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 xml:space="preserve">Visto il protrarsi dell’emergenza sanitaria da </w:t>
      </w:r>
      <w:proofErr w:type="spellStart"/>
      <w:r w:rsidRPr="00A34CE1">
        <w:rPr>
          <w:rFonts w:ascii="Arial" w:hAnsi="Arial" w:cs="Arial"/>
        </w:rPr>
        <w:t>Covid</w:t>
      </w:r>
      <w:proofErr w:type="spellEnd"/>
      <w:r w:rsidRPr="00A34CE1">
        <w:rPr>
          <w:rFonts w:ascii="Arial" w:hAnsi="Arial" w:cs="Arial"/>
        </w:rPr>
        <w:t xml:space="preserve"> 19, che ha prolungato il divieto di spostamento tra Regioni nonché il divieto di spostarsi nell’orario compreso tra le ore 22.00 e le ore 5.00, visti gli spostamenti da effettuarsi per raggiungere l’Hotel Hilton Rome Airport – Via Arturo Ferrarin, 2 – Fiumicino/Roma dove si svolgerà nei giorni 20 e 21 febbraio  2021 l’Assemblea Nazionale Ordinaria Elettiva per il rinnovo delle cariche Federali – Quadriennio Olimpico 2021-2024 della Federazione Ciclistica Italiana, prenderne parte e fare successivamente ritorno alla propria residenza/domicilio, si allega la seguente documentazione:</w:t>
      </w:r>
    </w:p>
    <w:p w:rsidR="00D173B9" w:rsidRPr="00A34CE1" w:rsidRDefault="00D173B9" w:rsidP="00D173B9">
      <w:pPr>
        <w:jc w:val="both"/>
        <w:rPr>
          <w:rFonts w:ascii="Arial" w:hAnsi="Arial" w:cs="Arial"/>
        </w:rPr>
      </w:pPr>
    </w:p>
    <w:p w:rsidR="00D173B9" w:rsidRPr="00A34CE1" w:rsidRDefault="00D173B9" w:rsidP="00A34CE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>LETTERA DI CONVOCAZIONE ASSEMBLEA</w:t>
      </w:r>
    </w:p>
    <w:p w:rsidR="00D173B9" w:rsidRPr="00A34CE1" w:rsidRDefault="00D173B9" w:rsidP="00A34CE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>DETERMINAZIONE DEL DIPARTIMENTO PER LO SPORT DELLA PRESIDENZA</w:t>
      </w:r>
      <w:r w:rsidR="00A34CE1">
        <w:rPr>
          <w:rFonts w:ascii="Arial" w:hAnsi="Arial" w:cs="Arial"/>
        </w:rPr>
        <w:t xml:space="preserve"> </w:t>
      </w:r>
      <w:bookmarkStart w:id="0" w:name="_GoBack"/>
      <w:bookmarkEnd w:id="0"/>
      <w:r w:rsidRPr="00A34CE1">
        <w:rPr>
          <w:rFonts w:ascii="Arial" w:hAnsi="Arial" w:cs="Arial"/>
        </w:rPr>
        <w:t>DEL CONSIGLIO</w:t>
      </w:r>
    </w:p>
    <w:p w:rsidR="00D173B9" w:rsidRPr="00A34CE1" w:rsidRDefault="00D173B9" w:rsidP="00A34CE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 xml:space="preserve">LETTERA DEL PRESIDENTE DEL CONI DEL </w:t>
      </w:r>
      <w:r w:rsidR="00A34CE1">
        <w:rPr>
          <w:rFonts w:ascii="Arial" w:hAnsi="Arial" w:cs="Arial"/>
        </w:rPr>
        <w:t>0</w:t>
      </w:r>
      <w:r w:rsidRPr="00A34CE1">
        <w:rPr>
          <w:rFonts w:ascii="Arial" w:hAnsi="Arial" w:cs="Arial"/>
        </w:rPr>
        <w:t>4/11/2020</w:t>
      </w:r>
    </w:p>
    <w:p w:rsidR="00D173B9" w:rsidRPr="00A34CE1" w:rsidRDefault="00D173B9" w:rsidP="00A34CE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>LETTERA DEL PRESIDENTE DEL CONI DEL 12/01/2021</w:t>
      </w:r>
    </w:p>
    <w:p w:rsidR="00D173B9" w:rsidRPr="00A34CE1" w:rsidRDefault="00D173B9" w:rsidP="00D173B9">
      <w:pPr>
        <w:jc w:val="both"/>
        <w:rPr>
          <w:rFonts w:ascii="Arial" w:hAnsi="Arial" w:cs="Arial"/>
        </w:rPr>
      </w:pPr>
    </w:p>
    <w:p w:rsidR="00D173B9" w:rsidRPr="00A34CE1" w:rsidRDefault="00D173B9" w:rsidP="00D173B9">
      <w:p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 xml:space="preserve">La documentazione di cui sopra, necessaria per comprovare che l’Assemblea sopra indicata è stata convocata in quanto lo Statuto della Federazione Ciclistica Italiana non consente lo svolgimento di Assemblee Elettive a distanza e pertanto vi sono le motivate ragioni per tenerle in presenza, dovrà essere allegata all’autodichiarazione personale prevista dal DPCM. </w:t>
      </w:r>
    </w:p>
    <w:p w:rsidR="00D173B9" w:rsidRPr="00A34CE1" w:rsidRDefault="00D173B9" w:rsidP="00D173B9">
      <w:pPr>
        <w:jc w:val="both"/>
        <w:rPr>
          <w:rFonts w:ascii="Arial" w:hAnsi="Arial" w:cs="Arial"/>
        </w:rPr>
      </w:pPr>
    </w:p>
    <w:p w:rsidR="00D173B9" w:rsidRPr="00A34CE1" w:rsidRDefault="00D173B9" w:rsidP="00D173B9">
      <w:p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>IL SEGRETARIO GENERALE</w:t>
      </w:r>
    </w:p>
    <w:p w:rsidR="00D173B9" w:rsidRPr="00A34CE1" w:rsidRDefault="00D173B9" w:rsidP="00D173B9">
      <w:pPr>
        <w:jc w:val="both"/>
        <w:rPr>
          <w:rFonts w:ascii="Arial" w:hAnsi="Arial" w:cs="Arial"/>
        </w:rPr>
      </w:pPr>
      <w:r w:rsidRPr="00A34CE1">
        <w:rPr>
          <w:rFonts w:ascii="Arial" w:hAnsi="Arial" w:cs="Arial"/>
        </w:rPr>
        <w:t>PAOLO PAVONI</w:t>
      </w:r>
    </w:p>
    <w:sectPr w:rsidR="00D173B9" w:rsidRPr="00A34CE1" w:rsidSect="00C40F4F">
      <w:headerReference w:type="default" r:id="rId7"/>
      <w:footerReference w:type="default" r:id="rId8"/>
      <w:pgSz w:w="11900" w:h="16840"/>
      <w:pgMar w:top="1417" w:right="1268" w:bottom="1134" w:left="1134" w:header="708" w:footer="86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06B" w:rsidRDefault="0071206B">
      <w:r>
        <w:separator/>
      </w:r>
    </w:p>
  </w:endnote>
  <w:endnote w:type="continuationSeparator" w:id="0">
    <w:p w:rsidR="0071206B" w:rsidRDefault="0071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52" w:type="dxa"/>
      <w:tblInd w:w="70" w:type="dxa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020"/>
      <w:gridCol w:w="976"/>
      <w:gridCol w:w="976"/>
      <w:gridCol w:w="976"/>
      <w:gridCol w:w="976"/>
      <w:gridCol w:w="976"/>
      <w:gridCol w:w="1100"/>
      <w:gridCol w:w="976"/>
      <w:gridCol w:w="976"/>
    </w:tblGrid>
    <w:tr w:rsidR="00422F45" w:rsidTr="003665AB">
      <w:trPr>
        <w:trHeight w:val="288"/>
      </w:trPr>
      <w:tc>
        <w:tcPr>
          <w:tcW w:w="2020" w:type="dxa"/>
          <w:tcBorders>
            <w:bottom w:val="nil"/>
            <w:right w:val="nil"/>
          </w:tcBorders>
          <w:noWrap/>
          <w:vAlign w:val="bottom"/>
        </w:tcPr>
        <w:p w:rsidR="00422F45" w:rsidRDefault="0071206B">
          <w:pPr>
            <w:rPr>
              <w:rFonts w:ascii="Calibri" w:hAnsi="Calibri"/>
              <w:color w:val="000000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2049" type="#_x0000_t75" alt="cip" style="position:absolute;margin-left:15.85pt;margin-top:-114.6pt;width:66.6pt;height:40.8pt;z-index:1;visibility:visible">
                <v:imagedata r:id="rId1" o:title=""/>
              </v:shape>
            </w:pict>
          </w:r>
        </w:p>
      </w:tc>
      <w:tc>
        <w:tcPr>
          <w:tcW w:w="976" w:type="dxa"/>
          <w:tcBorders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1100" w:type="dxa"/>
          <w:tcBorders>
            <w:left w:val="nil"/>
            <w:bottom w:val="nil"/>
          </w:tcBorders>
          <w:noWrap/>
          <w:vAlign w:val="bottom"/>
        </w:tcPr>
        <w:p w:rsidR="00422F45" w:rsidRDefault="0071206B">
          <w:pPr>
            <w:rPr>
              <w:rFonts w:ascii="Calibri" w:hAnsi="Calibri"/>
              <w:color w:val="000000"/>
            </w:rPr>
          </w:pPr>
          <w:r>
            <w:rPr>
              <w:noProof/>
            </w:rPr>
            <w:pict>
              <v:shape id="_x0000_s2050" type="#_x0000_t75" style="position:absolute;margin-left:12.85pt;margin-top:-159.6pt;width:143.2pt;height:101.2pt;z-index:3;visibility:visible;mso-position-horizontal-relative:text;mso-position-vertical-relative:text">
                <v:imagedata r:id="rId2" o:title=""/>
              </v:shape>
            </w:pict>
          </w:r>
          <w:r>
            <w:rPr>
              <w:noProof/>
            </w:rPr>
            <w:pict>
              <v:shape id="Immagine 6" o:spid="_x0000_s2051" type="#_x0000_t75" style="position:absolute;margin-left:12.85pt;margin-top:-141.6pt;width:143.2pt;height:101.2pt;z-index:2;visibility:visible;mso-position-horizontal-relative:text;mso-position-vertical-relative:text">
                <v:imagedata r:id="rId2" o:title=""/>
              </v:shape>
            </w:pict>
          </w: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960"/>
          </w:tblGrid>
          <w:tr w:rsidR="00422F45">
            <w:trPr>
              <w:trHeight w:val="288"/>
              <w:tblCellSpacing w:w="0" w:type="dxa"/>
            </w:trPr>
            <w:tc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  <w:noWrap/>
                <w:vAlign w:val="bottom"/>
              </w:tcPr>
              <w:p w:rsidR="00422F45" w:rsidRDefault="00422F45">
                <w:pPr>
                  <w:rPr>
                    <w:rFonts w:ascii="Calibri" w:hAnsi="Calibri"/>
                    <w:color w:val="000000"/>
                  </w:rPr>
                </w:pPr>
              </w:p>
            </w:tc>
          </w:tr>
        </w:tbl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</w:tr>
    <w:tr w:rsidR="00422F45" w:rsidTr="003665AB">
      <w:trPr>
        <w:trHeight w:val="288"/>
      </w:trPr>
      <w:tc>
        <w:tcPr>
          <w:tcW w:w="2020" w:type="dxa"/>
          <w:tcBorders>
            <w:top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880"/>
          </w:tblGrid>
          <w:tr w:rsidR="00422F45">
            <w:trPr>
              <w:trHeight w:val="288"/>
              <w:tblCellSpacing w:w="0" w:type="dxa"/>
            </w:trPr>
            <w:tc>
              <w:tcPr>
                <w:tcW w:w="1880" w:type="dxa"/>
                <w:tcBorders>
                  <w:top w:val="nil"/>
                  <w:left w:val="nil"/>
                  <w:bottom w:val="nil"/>
                  <w:right w:val="nil"/>
                </w:tcBorders>
                <w:noWrap/>
                <w:vAlign w:val="bottom"/>
              </w:tcPr>
              <w:p w:rsidR="00422F45" w:rsidRDefault="00422F45">
                <w:pPr>
                  <w:rPr>
                    <w:rFonts w:ascii="Calibri" w:hAnsi="Calibri"/>
                    <w:color w:val="000000"/>
                  </w:rPr>
                </w:pPr>
              </w:p>
            </w:tc>
          </w:tr>
        </w:tbl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1100" w:type="dxa"/>
          <w:tcBorders>
            <w:top w:val="nil"/>
            <w:lef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422F45" w:rsidRDefault="00422F45">
          <w:pPr>
            <w:rPr>
              <w:rFonts w:ascii="Calibri" w:hAnsi="Calibri"/>
              <w:color w:val="000000"/>
            </w:rPr>
          </w:pPr>
        </w:p>
      </w:tc>
    </w:tr>
  </w:tbl>
  <w:p w:rsidR="00422F45" w:rsidRDefault="00422F45" w:rsidP="00BE4F03">
    <w:pPr>
      <w:pStyle w:val="Pidipagina"/>
      <w:jc w:val="center"/>
      <w:rPr>
        <w:rFonts w:ascii="Times" w:hAnsi="Times"/>
        <w:noProof/>
        <w:color w:val="808080"/>
        <w:sz w:val="18"/>
      </w:rPr>
    </w:pPr>
  </w:p>
  <w:p w:rsidR="00422F45" w:rsidRDefault="00422F45" w:rsidP="00BE4F03">
    <w:pPr>
      <w:pStyle w:val="Pidipagina"/>
      <w:jc w:val="center"/>
      <w:rPr>
        <w:rFonts w:ascii="Times" w:hAnsi="Times"/>
        <w:noProof/>
        <w:color w:val="808080"/>
        <w:sz w:val="18"/>
      </w:rPr>
    </w:pPr>
  </w:p>
  <w:p w:rsidR="006B0579" w:rsidRDefault="006B0579" w:rsidP="0036687B">
    <w:pPr>
      <w:pStyle w:val="Pidipagina"/>
      <w:ind w:left="-284" w:right="-291"/>
      <w:jc w:val="center"/>
      <w:rPr>
        <w:rFonts w:ascii="Times" w:hAnsi="Times"/>
        <w:color w:val="595959"/>
        <w:sz w:val="18"/>
      </w:rPr>
    </w:pPr>
    <w:r>
      <w:rPr>
        <w:rFonts w:ascii="Times" w:hAnsi="Times"/>
        <w:color w:val="595959"/>
        <w:sz w:val="18"/>
      </w:rPr>
      <w:t xml:space="preserve">Stadio Olimpico • Curva Nord 00135 Roma </w:t>
    </w:r>
    <w:r w:rsidR="0036687B">
      <w:rPr>
        <w:rFonts w:ascii="Times" w:hAnsi="Times"/>
        <w:color w:val="595959"/>
        <w:sz w:val="18"/>
      </w:rPr>
      <w:t xml:space="preserve">- </w:t>
    </w:r>
    <w:r>
      <w:rPr>
        <w:rFonts w:ascii="Times" w:hAnsi="Times"/>
        <w:color w:val="595959"/>
        <w:sz w:val="18"/>
      </w:rPr>
      <w:t xml:space="preserve">P. IVA 01377441009 </w:t>
    </w:r>
  </w:p>
  <w:p w:rsidR="006B0579" w:rsidRPr="006B0579" w:rsidRDefault="0036687B" w:rsidP="006B0579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/>
        <w:sz w:val="18"/>
        <w:lang w:val="en-US"/>
      </w:rPr>
    </w:pPr>
    <w:r>
      <w:rPr>
        <w:rFonts w:ascii="Times" w:hAnsi="Times"/>
        <w:color w:val="595959"/>
        <w:sz w:val="18"/>
        <w:lang w:val="en-US"/>
      </w:rPr>
      <w:t>Tel: 06.87975</w:t>
    </w:r>
    <w:r w:rsidR="00893D60">
      <w:rPr>
        <w:rFonts w:ascii="Times" w:hAnsi="Times"/>
        <w:color w:val="595959"/>
        <w:sz w:val="18"/>
        <w:lang w:val="en-US"/>
      </w:rPr>
      <w:t>808-5807-5806</w:t>
    </w:r>
    <w:r w:rsidR="006B0579" w:rsidRPr="006B0579">
      <w:rPr>
        <w:rFonts w:ascii="Times" w:hAnsi="Times"/>
        <w:color w:val="595959"/>
        <w:sz w:val="18"/>
        <w:lang w:val="en-US"/>
      </w:rPr>
      <w:t xml:space="preserve"> – Fax: 06.</w:t>
    </w:r>
    <w:r>
      <w:rPr>
        <w:rFonts w:ascii="Times" w:hAnsi="Times"/>
        <w:color w:val="595959"/>
        <w:sz w:val="18"/>
        <w:lang w:val="en-US"/>
      </w:rPr>
      <w:t>87975863-87975864</w:t>
    </w:r>
    <w:r w:rsidR="006B0579" w:rsidRPr="006B0579">
      <w:rPr>
        <w:rFonts w:ascii="Times" w:hAnsi="Times"/>
        <w:color w:val="595959"/>
        <w:sz w:val="18"/>
        <w:lang w:val="en-US"/>
      </w:rPr>
      <w:t xml:space="preserve"> – Email: </w:t>
    </w:r>
    <w:r w:rsidR="00893D60">
      <w:rPr>
        <w:rFonts w:ascii="Times" w:hAnsi="Times"/>
        <w:color w:val="595959"/>
        <w:sz w:val="18"/>
        <w:lang w:val="en-US"/>
      </w:rPr>
      <w:t>segreteria</w:t>
    </w:r>
    <w:r w:rsidR="006B0579" w:rsidRPr="006B0579">
      <w:rPr>
        <w:rFonts w:ascii="Times" w:hAnsi="Times"/>
        <w:color w:val="595959"/>
        <w:sz w:val="18"/>
        <w:lang w:val="en-US"/>
      </w:rPr>
      <w:t xml:space="preserve">@federciclismo.it </w:t>
    </w:r>
  </w:p>
  <w:p w:rsidR="006B0579" w:rsidRPr="00964445" w:rsidRDefault="006B0579" w:rsidP="006B0579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/>
        <w:sz w:val="18"/>
      </w:rPr>
    </w:pPr>
    <w:r>
      <w:rPr>
        <w:rFonts w:ascii="Times" w:hAnsi="Times"/>
        <w:color w:val="595959"/>
        <w:sz w:val="18"/>
      </w:rPr>
      <w:t>Via G.B. Piranesi, 46</w:t>
    </w:r>
    <w:r w:rsidRPr="00964445">
      <w:rPr>
        <w:rFonts w:ascii="Times" w:hAnsi="Times"/>
        <w:color w:val="595959"/>
        <w:sz w:val="18"/>
      </w:rPr>
      <w:t xml:space="preserve"> – 201</w:t>
    </w:r>
    <w:r>
      <w:rPr>
        <w:rFonts w:ascii="Times" w:hAnsi="Times"/>
        <w:color w:val="595959"/>
        <w:sz w:val="18"/>
      </w:rPr>
      <w:t>37</w:t>
    </w:r>
    <w:r w:rsidRPr="00964445">
      <w:rPr>
        <w:rFonts w:ascii="Times" w:hAnsi="Times"/>
        <w:color w:val="595959"/>
        <w:sz w:val="18"/>
      </w:rPr>
      <w:t xml:space="preserve"> Milano – Tel: 02.6701464 – Fax: 02.6705364 – Email: strutturatecnica@federciclismo.it</w:t>
    </w:r>
  </w:p>
  <w:p w:rsidR="00422F45" w:rsidRPr="00964445" w:rsidRDefault="00422F45" w:rsidP="00BE4F03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06B" w:rsidRDefault="0071206B">
      <w:r>
        <w:separator/>
      </w:r>
    </w:p>
  </w:footnote>
  <w:footnote w:type="continuationSeparator" w:id="0">
    <w:p w:rsidR="0071206B" w:rsidRDefault="00712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F45" w:rsidRDefault="00A34CE1" w:rsidP="00964445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  <w:color w:val="808080"/>
      </w:rPr>
    </w:pPr>
    <w:r>
      <w:rPr>
        <w:rFonts w:ascii="Times" w:hAnsi="Times"/>
        <w:i/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eader" style="width:251.5pt;height:33.5pt;visibility:visible">
          <v:imagedata r:id="rId1" o:title=""/>
        </v:shape>
      </w:pict>
    </w:r>
  </w:p>
  <w:p w:rsidR="000C78FF" w:rsidRPr="00893D60" w:rsidRDefault="00422F45" w:rsidP="000C78FF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  <w:color w:val="0066FF"/>
      </w:rPr>
    </w:pPr>
    <w:r>
      <w:rPr>
        <w:rFonts w:ascii="Times" w:hAnsi="Times"/>
        <w:i/>
        <w:color w:val="808080"/>
      </w:rPr>
      <w:t xml:space="preserve">                     </w:t>
    </w:r>
    <w:r w:rsidR="000C78FF" w:rsidRPr="00F74EA4">
      <w:rPr>
        <w:rFonts w:ascii="Times" w:hAnsi="Times"/>
        <w:i/>
        <w:color w:val="FF0000"/>
      </w:rPr>
      <w:t xml:space="preserve"> </w:t>
    </w:r>
    <w:r w:rsidR="00893D60" w:rsidRPr="00893D60">
      <w:rPr>
        <w:rFonts w:ascii="Times" w:hAnsi="Times"/>
        <w:i/>
        <w:color w:val="002060"/>
      </w:rPr>
      <w:t>Settore Segreteri</w:t>
    </w:r>
    <w:r w:rsidR="00893D60" w:rsidRPr="00893D60">
      <w:rPr>
        <w:rFonts w:ascii="Times" w:hAnsi="Times"/>
        <w:i/>
        <w:color w:val="0066FF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6041D5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13C7E"/>
    <w:multiLevelType w:val="hybridMultilevel"/>
    <w:tmpl w:val="F97224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92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C850655"/>
    <w:multiLevelType w:val="hybridMultilevel"/>
    <w:tmpl w:val="516E753C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481F3F"/>
    <w:multiLevelType w:val="hybridMultilevel"/>
    <w:tmpl w:val="E45060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43CB8"/>
    <w:multiLevelType w:val="hybridMultilevel"/>
    <w:tmpl w:val="64B26B4C"/>
    <w:lvl w:ilvl="0" w:tplc="402E95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731C00"/>
    <w:multiLevelType w:val="hybridMultilevel"/>
    <w:tmpl w:val="C0201D5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F1965"/>
    <w:multiLevelType w:val="hybridMultilevel"/>
    <w:tmpl w:val="E62A5522"/>
    <w:lvl w:ilvl="0" w:tplc="87E62C72">
      <w:start w:val="1"/>
      <w:numFmt w:val="bullet"/>
      <w:lvlText w:val="-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DA412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C3EBA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61044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CEB3A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C87E6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380FB6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CDAB2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765D0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3F7EAB"/>
    <w:multiLevelType w:val="hybridMultilevel"/>
    <w:tmpl w:val="5C382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C271C"/>
    <w:multiLevelType w:val="hybridMultilevel"/>
    <w:tmpl w:val="281C437E"/>
    <w:lvl w:ilvl="0" w:tplc="005044B4">
      <w:start w:val="2"/>
      <w:numFmt w:val="upperLetter"/>
      <w:lvlText w:val="%1."/>
      <w:lvlJc w:val="left"/>
      <w:pPr>
        <w:ind w:left="61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0" w:hanging="360"/>
      </w:pPr>
    </w:lvl>
    <w:lvl w:ilvl="2" w:tplc="0410001B" w:tentative="1">
      <w:start w:val="1"/>
      <w:numFmt w:val="lowerRoman"/>
      <w:lvlText w:val="%3."/>
      <w:lvlJc w:val="right"/>
      <w:pPr>
        <w:ind w:left="2050" w:hanging="180"/>
      </w:pPr>
    </w:lvl>
    <w:lvl w:ilvl="3" w:tplc="0410000F" w:tentative="1">
      <w:start w:val="1"/>
      <w:numFmt w:val="decimal"/>
      <w:lvlText w:val="%4."/>
      <w:lvlJc w:val="left"/>
      <w:pPr>
        <w:ind w:left="2770" w:hanging="360"/>
      </w:pPr>
    </w:lvl>
    <w:lvl w:ilvl="4" w:tplc="04100019" w:tentative="1">
      <w:start w:val="1"/>
      <w:numFmt w:val="lowerLetter"/>
      <w:lvlText w:val="%5."/>
      <w:lvlJc w:val="left"/>
      <w:pPr>
        <w:ind w:left="3490" w:hanging="360"/>
      </w:pPr>
    </w:lvl>
    <w:lvl w:ilvl="5" w:tplc="0410001B" w:tentative="1">
      <w:start w:val="1"/>
      <w:numFmt w:val="lowerRoman"/>
      <w:lvlText w:val="%6."/>
      <w:lvlJc w:val="right"/>
      <w:pPr>
        <w:ind w:left="4210" w:hanging="180"/>
      </w:pPr>
    </w:lvl>
    <w:lvl w:ilvl="6" w:tplc="0410000F" w:tentative="1">
      <w:start w:val="1"/>
      <w:numFmt w:val="decimal"/>
      <w:lvlText w:val="%7."/>
      <w:lvlJc w:val="left"/>
      <w:pPr>
        <w:ind w:left="4930" w:hanging="360"/>
      </w:pPr>
    </w:lvl>
    <w:lvl w:ilvl="7" w:tplc="04100019" w:tentative="1">
      <w:start w:val="1"/>
      <w:numFmt w:val="lowerLetter"/>
      <w:lvlText w:val="%8."/>
      <w:lvlJc w:val="left"/>
      <w:pPr>
        <w:ind w:left="5650" w:hanging="360"/>
      </w:pPr>
    </w:lvl>
    <w:lvl w:ilvl="8" w:tplc="0410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0" w15:restartNumberingAfterBreak="0">
    <w:nsid w:val="34C243C4"/>
    <w:multiLevelType w:val="hybridMultilevel"/>
    <w:tmpl w:val="FB824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21057"/>
    <w:multiLevelType w:val="hybridMultilevel"/>
    <w:tmpl w:val="1FDED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05E8"/>
    <w:multiLevelType w:val="hybridMultilevel"/>
    <w:tmpl w:val="A816F028"/>
    <w:lvl w:ilvl="0" w:tplc="402E95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4666EB"/>
    <w:multiLevelType w:val="multilevel"/>
    <w:tmpl w:val="1A6E6CD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58E10523"/>
    <w:multiLevelType w:val="hybridMultilevel"/>
    <w:tmpl w:val="7EE6A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51988"/>
    <w:multiLevelType w:val="hybridMultilevel"/>
    <w:tmpl w:val="8BCA47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46169"/>
    <w:multiLevelType w:val="hybridMultilevel"/>
    <w:tmpl w:val="A06276A2"/>
    <w:lvl w:ilvl="0" w:tplc="402E95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D2444"/>
    <w:multiLevelType w:val="hybridMultilevel"/>
    <w:tmpl w:val="C2C0C79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BF0000FA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A3DEA"/>
    <w:multiLevelType w:val="hybridMultilevel"/>
    <w:tmpl w:val="F2BCCFE8"/>
    <w:lvl w:ilvl="0" w:tplc="402E95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D622D4"/>
    <w:multiLevelType w:val="hybridMultilevel"/>
    <w:tmpl w:val="CCB4909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9"/>
  </w:num>
  <w:num w:numId="6">
    <w:abstractNumId w:val="18"/>
  </w:num>
  <w:num w:numId="7">
    <w:abstractNumId w:val="19"/>
  </w:num>
  <w:num w:numId="8">
    <w:abstractNumId w:val="16"/>
  </w:num>
  <w:num w:numId="9">
    <w:abstractNumId w:val="5"/>
  </w:num>
  <w:num w:numId="10">
    <w:abstractNumId w:val="12"/>
  </w:num>
  <w:num w:numId="11">
    <w:abstractNumId w:val="3"/>
  </w:num>
  <w:num w:numId="12">
    <w:abstractNumId w:val="4"/>
  </w:num>
  <w:num w:numId="13">
    <w:abstractNumId w:val="10"/>
  </w:num>
  <w:num w:numId="14">
    <w:abstractNumId w:val="1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3BE9"/>
    <w:rsid w:val="00027AB0"/>
    <w:rsid w:val="00043E1B"/>
    <w:rsid w:val="00061847"/>
    <w:rsid w:val="000654FF"/>
    <w:rsid w:val="00067C30"/>
    <w:rsid w:val="00073EC3"/>
    <w:rsid w:val="000752E7"/>
    <w:rsid w:val="00077A70"/>
    <w:rsid w:val="00090758"/>
    <w:rsid w:val="000B5D47"/>
    <w:rsid w:val="000C78FF"/>
    <w:rsid w:val="000D4515"/>
    <w:rsid w:val="000E5696"/>
    <w:rsid w:val="000F3FDC"/>
    <w:rsid w:val="00146D59"/>
    <w:rsid w:val="00165E8F"/>
    <w:rsid w:val="00175146"/>
    <w:rsid w:val="00181FDD"/>
    <w:rsid w:val="00193BB8"/>
    <w:rsid w:val="001B7F9A"/>
    <w:rsid w:val="001C44EA"/>
    <w:rsid w:val="001E3672"/>
    <w:rsid w:val="001E6435"/>
    <w:rsid w:val="001F0F3A"/>
    <w:rsid w:val="001F205C"/>
    <w:rsid w:val="001F2F4E"/>
    <w:rsid w:val="00207A57"/>
    <w:rsid w:val="00227FD0"/>
    <w:rsid w:val="002341E1"/>
    <w:rsid w:val="00250E75"/>
    <w:rsid w:val="00273F12"/>
    <w:rsid w:val="002A78E7"/>
    <w:rsid w:val="002E33A9"/>
    <w:rsid w:val="00301120"/>
    <w:rsid w:val="0031337F"/>
    <w:rsid w:val="00314DD5"/>
    <w:rsid w:val="00315290"/>
    <w:rsid w:val="0033372A"/>
    <w:rsid w:val="0035628A"/>
    <w:rsid w:val="00357DC6"/>
    <w:rsid w:val="0036115A"/>
    <w:rsid w:val="003665AB"/>
    <w:rsid w:val="0036687B"/>
    <w:rsid w:val="00375640"/>
    <w:rsid w:val="003758AF"/>
    <w:rsid w:val="00395AD6"/>
    <w:rsid w:val="003C7D2B"/>
    <w:rsid w:val="003F08D6"/>
    <w:rsid w:val="00413A28"/>
    <w:rsid w:val="00422F45"/>
    <w:rsid w:val="00456C46"/>
    <w:rsid w:val="004575A4"/>
    <w:rsid w:val="00477104"/>
    <w:rsid w:val="00490786"/>
    <w:rsid w:val="004A30A1"/>
    <w:rsid w:val="004D049F"/>
    <w:rsid w:val="004D5527"/>
    <w:rsid w:val="00565CCB"/>
    <w:rsid w:val="00573956"/>
    <w:rsid w:val="005876B6"/>
    <w:rsid w:val="005F5603"/>
    <w:rsid w:val="00603155"/>
    <w:rsid w:val="0060383F"/>
    <w:rsid w:val="006237CA"/>
    <w:rsid w:val="00646A4B"/>
    <w:rsid w:val="00655FF1"/>
    <w:rsid w:val="006561DC"/>
    <w:rsid w:val="0066018A"/>
    <w:rsid w:val="00677942"/>
    <w:rsid w:val="0068408E"/>
    <w:rsid w:val="006A132F"/>
    <w:rsid w:val="006B0579"/>
    <w:rsid w:val="006B6F2A"/>
    <w:rsid w:val="006C3637"/>
    <w:rsid w:val="006D3BE9"/>
    <w:rsid w:val="006E6C4C"/>
    <w:rsid w:val="0071206B"/>
    <w:rsid w:val="00714695"/>
    <w:rsid w:val="007547DA"/>
    <w:rsid w:val="007570C6"/>
    <w:rsid w:val="007D576F"/>
    <w:rsid w:val="007D6731"/>
    <w:rsid w:val="007F21F5"/>
    <w:rsid w:val="007F277E"/>
    <w:rsid w:val="00816E5C"/>
    <w:rsid w:val="008525A0"/>
    <w:rsid w:val="00853F58"/>
    <w:rsid w:val="00882993"/>
    <w:rsid w:val="00893D60"/>
    <w:rsid w:val="008940D8"/>
    <w:rsid w:val="00896530"/>
    <w:rsid w:val="0089790A"/>
    <w:rsid w:val="008B5AD6"/>
    <w:rsid w:val="008E29F0"/>
    <w:rsid w:val="008F3C40"/>
    <w:rsid w:val="00906D31"/>
    <w:rsid w:val="00915407"/>
    <w:rsid w:val="0095066F"/>
    <w:rsid w:val="00964445"/>
    <w:rsid w:val="00972771"/>
    <w:rsid w:val="009759CB"/>
    <w:rsid w:val="00977A93"/>
    <w:rsid w:val="009978CF"/>
    <w:rsid w:val="009C3D41"/>
    <w:rsid w:val="009F48FB"/>
    <w:rsid w:val="00A04FA3"/>
    <w:rsid w:val="00A07920"/>
    <w:rsid w:val="00A34CE1"/>
    <w:rsid w:val="00A444FB"/>
    <w:rsid w:val="00A45CD5"/>
    <w:rsid w:val="00A50258"/>
    <w:rsid w:val="00A958A1"/>
    <w:rsid w:val="00AA4308"/>
    <w:rsid w:val="00AD21B1"/>
    <w:rsid w:val="00B01F00"/>
    <w:rsid w:val="00B17AD4"/>
    <w:rsid w:val="00B26C13"/>
    <w:rsid w:val="00B27B62"/>
    <w:rsid w:val="00B3212F"/>
    <w:rsid w:val="00B67A2A"/>
    <w:rsid w:val="00B95161"/>
    <w:rsid w:val="00BC55A4"/>
    <w:rsid w:val="00BE4F03"/>
    <w:rsid w:val="00BF5D3D"/>
    <w:rsid w:val="00C128E7"/>
    <w:rsid w:val="00C40F4F"/>
    <w:rsid w:val="00C50869"/>
    <w:rsid w:val="00C76089"/>
    <w:rsid w:val="00C77604"/>
    <w:rsid w:val="00C81693"/>
    <w:rsid w:val="00C93390"/>
    <w:rsid w:val="00C93ACD"/>
    <w:rsid w:val="00CB6337"/>
    <w:rsid w:val="00CC0421"/>
    <w:rsid w:val="00CC147B"/>
    <w:rsid w:val="00CE65CE"/>
    <w:rsid w:val="00CF62AB"/>
    <w:rsid w:val="00D173B9"/>
    <w:rsid w:val="00D402D2"/>
    <w:rsid w:val="00D45070"/>
    <w:rsid w:val="00D454C6"/>
    <w:rsid w:val="00D47779"/>
    <w:rsid w:val="00D50ED1"/>
    <w:rsid w:val="00D73950"/>
    <w:rsid w:val="00DA2743"/>
    <w:rsid w:val="00DA5711"/>
    <w:rsid w:val="00DB5A22"/>
    <w:rsid w:val="00DC6616"/>
    <w:rsid w:val="00E07CA9"/>
    <w:rsid w:val="00E253B8"/>
    <w:rsid w:val="00E31932"/>
    <w:rsid w:val="00E43203"/>
    <w:rsid w:val="00E55447"/>
    <w:rsid w:val="00E55EB8"/>
    <w:rsid w:val="00E57FF3"/>
    <w:rsid w:val="00E63C4B"/>
    <w:rsid w:val="00EA64BC"/>
    <w:rsid w:val="00EA67DC"/>
    <w:rsid w:val="00ED34BF"/>
    <w:rsid w:val="00ED3A45"/>
    <w:rsid w:val="00ED7B13"/>
    <w:rsid w:val="00EE112B"/>
    <w:rsid w:val="00EE4740"/>
    <w:rsid w:val="00F02D4B"/>
    <w:rsid w:val="00F1203E"/>
    <w:rsid w:val="00F50A97"/>
    <w:rsid w:val="00F528EA"/>
    <w:rsid w:val="00F7137D"/>
    <w:rsid w:val="00F87B6C"/>
    <w:rsid w:val="00F87CA1"/>
    <w:rsid w:val="00FA0901"/>
    <w:rsid w:val="00FA2CDE"/>
    <w:rsid w:val="00FA7D5E"/>
    <w:rsid w:val="00FB0902"/>
    <w:rsid w:val="00FD040F"/>
    <w:rsid w:val="00FD1E4A"/>
    <w:rsid w:val="00FD2B86"/>
    <w:rsid w:val="00FD5BC0"/>
    <w:rsid w:val="00FE2F4F"/>
    <w:rsid w:val="00FE336F"/>
    <w:rsid w:val="00FF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8AE8D60"/>
  <w15:docId w15:val="{5392DBDF-B74C-480F-8C8B-FCD02288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62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5739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B67A2A"/>
    <w:pPr>
      <w:keepNext/>
      <w:ind w:left="4950"/>
      <w:jc w:val="both"/>
      <w:outlineLvl w:val="1"/>
    </w:pPr>
    <w:rPr>
      <w:rFonts w:ascii="Tahoma" w:hAnsi="Tahoma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ED3A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ED3A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locked/>
    <w:rsid w:val="00ED3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337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97277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337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972771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33372A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rsid w:val="0033372A"/>
    <w:rPr>
      <w:rFonts w:cs="Times New Roman"/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395AD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395AD6"/>
    <w:rPr>
      <w:rFonts w:ascii="Tahoma" w:hAnsi="Tahoma" w:cs="Times New Roman"/>
      <w:sz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FD040F"/>
    <w:pPr>
      <w:ind w:firstLine="708"/>
      <w:jc w:val="both"/>
    </w:pPr>
    <w:rPr>
      <w:rFonts w:ascii="Arial" w:hAnsi="Arial"/>
      <w:bCs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B95161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FF1842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F1842"/>
  </w:style>
  <w:style w:type="character" w:customStyle="1" w:styleId="Titolo2Carattere">
    <w:name w:val="Titolo 2 Carattere"/>
    <w:link w:val="Titolo2"/>
    <w:semiHidden/>
    <w:rsid w:val="00B67A2A"/>
    <w:rPr>
      <w:rFonts w:ascii="Tahoma" w:hAnsi="Tahoma"/>
      <w:b/>
      <w:bCs/>
    </w:rPr>
  </w:style>
  <w:style w:type="character" w:customStyle="1" w:styleId="Titolo1Carattere">
    <w:name w:val="Titolo 1 Carattere"/>
    <w:link w:val="Titolo1"/>
    <w:rsid w:val="0057395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7395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573956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57395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73956"/>
    <w:rPr>
      <w:sz w:val="16"/>
      <w:szCs w:val="16"/>
    </w:rPr>
  </w:style>
  <w:style w:type="paragraph" w:styleId="Puntoelenco">
    <w:name w:val="List Bullet"/>
    <w:basedOn w:val="Normale"/>
    <w:rsid w:val="00573956"/>
    <w:pPr>
      <w:numPr>
        <w:numId w:val="3"/>
      </w:numPr>
    </w:pPr>
    <w:rPr>
      <w:szCs w:val="20"/>
    </w:rPr>
  </w:style>
  <w:style w:type="paragraph" w:styleId="Paragrafoelenco">
    <w:name w:val="List Paragraph"/>
    <w:basedOn w:val="Normale"/>
    <w:uiPriority w:val="34"/>
    <w:qFormat/>
    <w:rsid w:val="00573956"/>
    <w:pPr>
      <w:spacing w:after="20" w:line="248" w:lineRule="auto"/>
      <w:ind w:left="720" w:right="7" w:hanging="10"/>
      <w:contextualSpacing/>
      <w:jc w:val="both"/>
    </w:pPr>
    <w:rPr>
      <w:rFonts w:ascii="Cambria" w:eastAsia="Cambria" w:hAnsi="Cambria" w:cs="Cambria"/>
      <w:color w:val="000000"/>
      <w:szCs w:val="22"/>
    </w:rPr>
  </w:style>
  <w:style w:type="character" w:styleId="Enfasicorsivo">
    <w:name w:val="Emphasis"/>
    <w:qFormat/>
    <w:locked/>
    <w:rsid w:val="00F528EA"/>
    <w:rPr>
      <w:i/>
      <w:iCs/>
    </w:rPr>
  </w:style>
  <w:style w:type="character" w:customStyle="1" w:styleId="Titolo3Carattere">
    <w:name w:val="Titolo 3 Carattere"/>
    <w:link w:val="Titolo3"/>
    <w:semiHidden/>
    <w:rsid w:val="00ED3A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rsid w:val="00ED3A4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rsid w:val="00ED3A4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D3A4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D3A45"/>
    <w:rPr>
      <w:sz w:val="16"/>
      <w:szCs w:val="16"/>
    </w:rPr>
  </w:style>
  <w:style w:type="paragraph" w:customStyle="1" w:styleId="Default">
    <w:name w:val="Default"/>
    <w:rsid w:val="00ED3A45"/>
    <w:pPr>
      <w:autoSpaceDE w:val="0"/>
      <w:autoSpaceDN w:val="0"/>
      <w:adjustRightInd w:val="0"/>
    </w:pPr>
    <w:rPr>
      <w:rFonts w:ascii="BookmanOldStyle-Bold" w:hAnsi="BookmanOldStyle-Bold"/>
    </w:rPr>
  </w:style>
  <w:style w:type="paragraph" w:customStyle="1" w:styleId="Delibera">
    <w:name w:val="Delibera"/>
    <w:basedOn w:val="Normale"/>
    <w:rsid w:val="002E33A9"/>
    <w:pPr>
      <w:ind w:left="280" w:right="578" w:firstLine="280"/>
      <w:jc w:val="both"/>
    </w:pPr>
    <w:rPr>
      <w:rFonts w:ascii="New York" w:hAnsi="New York"/>
      <w:szCs w:val="20"/>
    </w:rPr>
  </w:style>
  <w:style w:type="table" w:styleId="Grigliatabella">
    <w:name w:val="Table Grid"/>
    <w:basedOn w:val="Tabellanormale"/>
    <w:uiPriority w:val="39"/>
    <w:locked/>
    <w:rsid w:val="00893D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906D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carafrancesca</dc:creator>
  <cp:lastModifiedBy>Fci</cp:lastModifiedBy>
  <cp:revision>83</cp:revision>
  <cp:lastPrinted>2020-03-09T09:20:00Z</cp:lastPrinted>
  <dcterms:created xsi:type="dcterms:W3CDTF">2014-10-10T10:30:00Z</dcterms:created>
  <dcterms:modified xsi:type="dcterms:W3CDTF">2021-02-15T11:13:00Z</dcterms:modified>
</cp:coreProperties>
</file>